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83"/>
      </w:tblGrid>
      <w:tr w:rsidR="005062A3" w:rsidRPr="00DD4F7C" w14:paraId="6C3214EB" w14:textId="77777777" w:rsidTr="00D04506">
        <w:tc>
          <w:tcPr>
            <w:tcW w:w="8983" w:type="dxa"/>
            <w:tcBorders>
              <w:top w:val="single" w:sz="18" w:space="0" w:color="3126C9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1320CBAB" w14:textId="77777777" w:rsidR="005062A3" w:rsidRPr="00DD4F7C" w:rsidRDefault="005062A3" w:rsidP="00D04506">
            <w:pPr>
              <w:pStyle w:val="a6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DD4F7C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DD4F7C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DD4F7C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5062A3" w:rsidRPr="00DD4F7C" w14:paraId="4E118AF0" w14:textId="77777777" w:rsidTr="00D04506">
        <w:tc>
          <w:tcPr>
            <w:tcW w:w="8983" w:type="dxa"/>
            <w:tcBorders>
              <w:top w:val="nil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</w:tcPr>
          <w:p w14:paraId="5859653E" w14:textId="77777777" w:rsidR="005062A3" w:rsidRPr="00DC7EF4" w:rsidRDefault="005062A3" w:rsidP="00D04506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D4F7C">
              <w:rPr>
                <w:rFonts w:ascii="Arial" w:hAnsi="Arial" w:cs="Arial"/>
                <w:sz w:val="20"/>
                <w:szCs w:val="20"/>
                <w:lang w:val="ru-RU"/>
              </w:rPr>
              <w:t xml:space="preserve">Генеральный директор общества может созвать общее собрание участников по своей инициативе, по требованию совета директоров, ревизионной комиссии (ревизора) созывается, аудитора или </w:t>
            </w:r>
            <w:r w:rsidRPr="00DD4F7C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 требованию</w:t>
            </w:r>
            <w:r w:rsidRPr="00DD4F7C">
              <w:rPr>
                <w:rFonts w:ascii="Arial" w:hAnsi="Arial" w:cs="Arial"/>
                <w:sz w:val="20"/>
                <w:szCs w:val="20"/>
                <w:lang w:val="ru-RU"/>
              </w:rPr>
              <w:t xml:space="preserve"> одного/нескольких участников, совокупно </w:t>
            </w: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 xml:space="preserve">имеющих </w:t>
            </w:r>
            <w:r w:rsidRPr="00DC7EF4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минимум 10% голосов</w:t>
            </w: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788DEEAF" w14:textId="77777777" w:rsidR="005062A3" w:rsidRPr="00DC7EF4" w:rsidRDefault="005062A3" w:rsidP="00D04506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>В течение 5 дней после получения требования о проведении собрания генеральный директор должен рассмотреть требование и принять решение о проведении общего собрания или об отказе в его проведении (только в разрешённых законом случаях).</w:t>
            </w:r>
          </w:p>
          <w:p w14:paraId="780AB6BE" w14:textId="7AE503B9" w:rsidR="005E2F5B" w:rsidRPr="00DD4F7C" w:rsidRDefault="005E2F5B" w:rsidP="00D04506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 xml:space="preserve">Под структурным элементом сервиса облачного хранения и синхронизации файлов понимается любая папка в </w:t>
            </w:r>
            <w:r w:rsidRPr="00DC7EF4">
              <w:rPr>
                <w:rFonts w:ascii="Arial" w:hAnsi="Arial" w:cs="Arial"/>
                <w:sz w:val="20"/>
                <w:szCs w:val="20"/>
              </w:rPr>
              <w:t>Google</w:t>
            </w: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C7EF4">
              <w:rPr>
                <w:rFonts w:ascii="Arial" w:hAnsi="Arial" w:cs="Arial"/>
                <w:sz w:val="20"/>
                <w:szCs w:val="20"/>
              </w:rPr>
              <w:t>Drive</w:t>
            </w: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C7EF4">
              <w:rPr>
                <w:rFonts w:ascii="Arial" w:hAnsi="Arial" w:cs="Arial"/>
                <w:sz w:val="20"/>
                <w:szCs w:val="20"/>
              </w:rPr>
              <w:t>Dropbox</w:t>
            </w:r>
            <w:r w:rsidRPr="00DC7EF4">
              <w:rPr>
                <w:rFonts w:ascii="Arial" w:hAnsi="Arial" w:cs="Arial"/>
                <w:sz w:val="20"/>
                <w:szCs w:val="20"/>
                <w:lang w:val="ru-RU"/>
              </w:rPr>
              <w:t xml:space="preserve"> или ином облачном сервисе.</w:t>
            </w:r>
          </w:p>
        </w:tc>
      </w:tr>
      <w:tr w:rsidR="005062A3" w:rsidRPr="00DD4F7C" w14:paraId="6F772536" w14:textId="77777777" w:rsidTr="00D04506">
        <w:tc>
          <w:tcPr>
            <w:tcW w:w="8983" w:type="dxa"/>
            <w:tcBorders>
              <w:top w:val="nil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120BF308" w14:textId="77777777" w:rsidR="005062A3" w:rsidRPr="00DD4F7C" w:rsidRDefault="00000000" w:rsidP="00D04506">
            <w:pPr>
              <w:pStyle w:val="a6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5" w:history="1">
              <w:r w:rsidR="005062A3" w:rsidRPr="00DD4F7C">
                <w:rPr>
                  <w:rStyle w:val="a4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48DB885F" w14:textId="77777777" w:rsidR="005062A3" w:rsidRPr="00DD4F7C" w:rsidRDefault="005062A3" w:rsidP="005062A3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290B72D0" w14:textId="77777777" w:rsidR="005062A3" w:rsidRPr="00DD4F7C" w:rsidRDefault="005062A3" w:rsidP="005062A3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37406849" w14:textId="164E9436" w:rsidR="005062A3" w:rsidRPr="00DD4F7C" w:rsidRDefault="005062A3" w:rsidP="00BD2367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DD4F7C">
        <w:rPr>
          <w:rFonts w:ascii="Times New Roman" w:hAnsi="Times New Roman" w:cs="Times New Roman"/>
          <w:b/>
        </w:rPr>
        <w:t xml:space="preserve">РЕШЕНИЕ </w:t>
      </w:r>
      <w:r w:rsidR="00BD2367" w:rsidRPr="00DD4F7C">
        <w:rPr>
          <w:rFonts w:ascii="Times New Roman" w:hAnsi="Times New Roman" w:cs="Times New Roman"/>
          <w:b/>
        </w:rPr>
        <w:t>О СОЗЫВЕ ВНЕОЧЕРЕДНОГО ОБЩЕГО СОБРАНИЯ УЧАСТНИКОВ</w:t>
      </w:r>
    </w:p>
    <w:p w14:paraId="3CED8060" w14:textId="77777777" w:rsidR="005062A3" w:rsidRPr="00DD4F7C" w:rsidRDefault="005062A3" w:rsidP="005062A3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DD4F7C"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7E62C421" w14:textId="77777777" w:rsidR="005062A3" w:rsidRPr="00DD4F7C" w:rsidRDefault="005062A3" w:rsidP="005062A3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DD4F7C">
        <w:rPr>
          <w:rFonts w:ascii="Times New Roman" w:hAnsi="Times New Roman" w:cs="Times New Roman"/>
          <w:b/>
        </w:rPr>
        <w:t>«[</w:t>
      </w:r>
      <w:r w:rsidRPr="00DD4F7C">
        <w:rPr>
          <w:rFonts w:ascii="Times New Roman" w:hAnsi="Times New Roman" w:cs="Times New Roman"/>
          <w:b/>
          <w:highlight w:val="yellow"/>
        </w:rPr>
        <w:t>НАИМЕНОВАНИЕ</w:t>
      </w:r>
      <w:r w:rsidRPr="00DD4F7C">
        <w:rPr>
          <w:rFonts w:ascii="Times New Roman" w:hAnsi="Times New Roman" w:cs="Times New Roman"/>
          <w:b/>
        </w:rPr>
        <w:t>]»</w:t>
      </w:r>
    </w:p>
    <w:p w14:paraId="7B71C6CE" w14:textId="77777777" w:rsidR="005062A3" w:rsidRPr="00DD4F7C" w:rsidRDefault="005062A3" w:rsidP="005062A3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6E4C71E" w14:textId="77777777" w:rsidR="005062A3" w:rsidRPr="00DD4F7C" w:rsidRDefault="005062A3" w:rsidP="005062A3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062A3" w:rsidRPr="00DD4F7C" w14:paraId="3B864CC7" w14:textId="77777777" w:rsidTr="00D04506">
        <w:tc>
          <w:tcPr>
            <w:tcW w:w="4672" w:type="dxa"/>
            <w:hideMark/>
          </w:tcPr>
          <w:p w14:paraId="21B7B486" w14:textId="77777777" w:rsidR="005062A3" w:rsidRPr="00DD4F7C" w:rsidRDefault="005062A3" w:rsidP="00D0450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 w:rsidRPr="00DD4F7C">
              <w:rPr>
                <w:rFonts w:ascii="Times New Roman" w:hAnsi="Times New Roman" w:cs="Times New Roman"/>
                <w:lang w:val="en-US"/>
              </w:rPr>
              <w:t>[</w:t>
            </w:r>
            <w:r w:rsidRPr="00DD4F7C">
              <w:rPr>
                <w:rFonts w:ascii="Times New Roman" w:hAnsi="Times New Roman" w:cs="Times New Roman"/>
                <w:highlight w:val="yellow"/>
              </w:rPr>
              <w:t>Город</w:t>
            </w:r>
            <w:r w:rsidRPr="00DD4F7C">
              <w:rPr>
                <w:rFonts w:ascii="Times New Roman" w:hAnsi="Times New Roman" w:cs="Times New Roman"/>
                <w:lang w:val="en-US"/>
              </w:rPr>
              <w:t>]</w:t>
            </w:r>
            <w:r w:rsidRPr="00DD4F7C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  <w:hideMark/>
          </w:tcPr>
          <w:p w14:paraId="1F953E5E" w14:textId="77777777" w:rsidR="005062A3" w:rsidRPr="00DD4F7C" w:rsidRDefault="005062A3" w:rsidP="00D04506">
            <w:pPr>
              <w:spacing w:after="24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DD4F7C">
              <w:rPr>
                <w:rFonts w:ascii="Times New Roman" w:hAnsi="Times New Roman" w:cs="Times New Roman"/>
                <w:lang w:val="en-US"/>
              </w:rPr>
              <w:t>[</w:t>
            </w:r>
            <w:r w:rsidRPr="00DD4F7C">
              <w:rPr>
                <w:rFonts w:ascii="Times New Roman" w:hAnsi="Times New Roman" w:cs="Times New Roman"/>
                <w:highlight w:val="yellow"/>
              </w:rPr>
              <w:t>дата</w:t>
            </w:r>
            <w:r w:rsidRPr="00DD4F7C"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2A3C43B6" w14:textId="77777777" w:rsidR="005062A3" w:rsidRPr="00DD4F7C" w:rsidRDefault="005062A3" w:rsidP="005062A3">
      <w:pPr>
        <w:pStyle w:val="ConsPlusNonformat"/>
        <w:jc w:val="both"/>
        <w:rPr>
          <w:rFonts w:ascii="Times New Roman" w:hAnsi="Times New Roman" w:cs="Times New Roman"/>
        </w:rPr>
      </w:pPr>
    </w:p>
    <w:p w14:paraId="64FE79A7" w14:textId="7DEFA6DA" w:rsidR="005062A3" w:rsidRPr="00DD4F7C" w:rsidRDefault="00F30216" w:rsidP="005062A3">
      <w:pPr>
        <w:pStyle w:val="ConsPlusNonformat"/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Генеральный директор</w:t>
      </w:r>
      <w:r w:rsidR="005062A3" w:rsidRPr="00DD4F7C">
        <w:rPr>
          <w:rFonts w:ascii="Times New Roman" w:hAnsi="Times New Roman" w:cs="Times New Roman"/>
          <w:sz w:val="22"/>
          <w:szCs w:val="22"/>
        </w:rPr>
        <w:t xml:space="preserve"> ООО «[</w:t>
      </w:r>
      <w:r w:rsidR="005062A3" w:rsidRPr="00DD4F7C">
        <w:rPr>
          <w:rFonts w:ascii="Times New Roman" w:hAnsi="Times New Roman" w:cs="Times New Roman"/>
          <w:sz w:val="22"/>
          <w:szCs w:val="22"/>
          <w:highlight w:val="yellow"/>
        </w:rPr>
        <w:t>Наименование</w:t>
      </w:r>
      <w:r w:rsidR="005062A3" w:rsidRPr="00DD4F7C">
        <w:rPr>
          <w:rFonts w:ascii="Times New Roman" w:hAnsi="Times New Roman" w:cs="Times New Roman"/>
          <w:sz w:val="22"/>
          <w:szCs w:val="22"/>
        </w:rPr>
        <w:t>]» («</w:t>
      </w:r>
      <w:r w:rsidR="005062A3" w:rsidRPr="00DD4F7C">
        <w:rPr>
          <w:rFonts w:ascii="Times New Roman" w:hAnsi="Times New Roman" w:cs="Times New Roman"/>
          <w:b/>
          <w:bCs/>
          <w:sz w:val="22"/>
          <w:szCs w:val="22"/>
        </w:rPr>
        <w:t>Общество</w:t>
      </w:r>
      <w:r w:rsidR="005062A3" w:rsidRPr="00DD4F7C">
        <w:rPr>
          <w:rFonts w:ascii="Times New Roman" w:hAnsi="Times New Roman" w:cs="Times New Roman"/>
          <w:sz w:val="22"/>
          <w:szCs w:val="22"/>
        </w:rPr>
        <w:t>» и «</w:t>
      </w:r>
      <w:r w:rsidR="005062A3" w:rsidRPr="00DD4F7C">
        <w:rPr>
          <w:rFonts w:ascii="Times New Roman" w:hAnsi="Times New Roman" w:cs="Times New Roman"/>
          <w:b/>
          <w:bCs/>
          <w:sz w:val="22"/>
          <w:szCs w:val="22"/>
        </w:rPr>
        <w:t>Генеральный директор</w:t>
      </w:r>
      <w:r w:rsidR="005062A3" w:rsidRPr="00DD4F7C">
        <w:rPr>
          <w:rFonts w:ascii="Times New Roman" w:hAnsi="Times New Roman" w:cs="Times New Roman"/>
          <w:sz w:val="22"/>
          <w:szCs w:val="22"/>
        </w:rPr>
        <w:t>» соответственно), [</w:t>
      </w:r>
      <w:r w:rsidR="005062A3" w:rsidRPr="00DD4F7C">
        <w:rPr>
          <w:rFonts w:ascii="Times New Roman" w:hAnsi="Times New Roman" w:cs="Times New Roman"/>
          <w:sz w:val="22"/>
          <w:szCs w:val="22"/>
          <w:highlight w:val="yellow"/>
        </w:rPr>
        <w:t>рассмотрев требование участника [ФИО] / по собственной инициативе</w:t>
      </w:r>
      <w:r w:rsidR="005062A3" w:rsidRPr="00DD4F7C">
        <w:rPr>
          <w:rFonts w:ascii="Times New Roman" w:hAnsi="Times New Roman" w:cs="Times New Roman"/>
          <w:sz w:val="22"/>
          <w:szCs w:val="22"/>
        </w:rPr>
        <w:t xml:space="preserve">], </w:t>
      </w:r>
    </w:p>
    <w:p w14:paraId="118DE206" w14:textId="77777777" w:rsidR="005062A3" w:rsidRPr="00DD4F7C" w:rsidRDefault="005062A3" w:rsidP="005062A3">
      <w:pPr>
        <w:pStyle w:val="ConsPlusNonformat"/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РЕШИЛ:</w:t>
      </w:r>
    </w:p>
    <w:p w14:paraId="7DB1520F" w14:textId="77777777" w:rsidR="004F5668" w:rsidRPr="00DD4F7C" w:rsidRDefault="005062A3" w:rsidP="005062A3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Провести внеочередное общее собрание участников Общества («</w:t>
      </w:r>
      <w:r w:rsidRPr="00DD4F7C">
        <w:rPr>
          <w:rFonts w:ascii="Times New Roman" w:hAnsi="Times New Roman" w:cs="Times New Roman"/>
          <w:b/>
          <w:bCs/>
          <w:sz w:val="22"/>
          <w:szCs w:val="22"/>
        </w:rPr>
        <w:t>Собрание</w:t>
      </w:r>
      <w:r w:rsidRPr="00DD4F7C">
        <w:rPr>
          <w:rFonts w:ascii="Times New Roman" w:hAnsi="Times New Roman" w:cs="Times New Roman"/>
          <w:sz w:val="22"/>
          <w:szCs w:val="22"/>
        </w:rPr>
        <w:t xml:space="preserve">») в </w:t>
      </w:r>
      <w:r w:rsidR="0086485B" w:rsidRPr="00DD4F7C">
        <w:rPr>
          <w:rFonts w:ascii="Times New Roman" w:hAnsi="Times New Roman" w:cs="Times New Roman"/>
          <w:sz w:val="22"/>
          <w:szCs w:val="22"/>
        </w:rPr>
        <w:t xml:space="preserve">заочной </w:t>
      </w:r>
      <w:r w:rsidRPr="00DD4F7C">
        <w:rPr>
          <w:rFonts w:ascii="Times New Roman" w:hAnsi="Times New Roman" w:cs="Times New Roman"/>
          <w:sz w:val="22"/>
          <w:szCs w:val="22"/>
        </w:rPr>
        <w:t>форме</w:t>
      </w:r>
      <w:r w:rsidR="004F5668" w:rsidRPr="00DD4F7C">
        <w:rPr>
          <w:rFonts w:ascii="Times New Roman" w:hAnsi="Times New Roman" w:cs="Times New Roman"/>
          <w:sz w:val="22"/>
          <w:szCs w:val="22"/>
        </w:rPr>
        <w:t>:</w:t>
      </w:r>
    </w:p>
    <w:p w14:paraId="0B24B84E" w14:textId="66FBA1E4" w:rsidR="005062A3" w:rsidRPr="00DD4F7C" w:rsidRDefault="004F5668" w:rsidP="00BE5216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Начало процедуры голосования</w:t>
      </w:r>
      <w:r w:rsidR="00BE5216" w:rsidRPr="00DD4F7C">
        <w:rPr>
          <w:rFonts w:ascii="Times New Roman" w:hAnsi="Times New Roman" w:cs="Times New Roman"/>
          <w:sz w:val="22"/>
          <w:szCs w:val="22"/>
        </w:rPr>
        <w:t>: [</w:t>
      </w:r>
      <w:r w:rsidR="00BE5216" w:rsidRPr="00DD4F7C">
        <w:rPr>
          <w:rFonts w:ascii="Times New Roman" w:hAnsi="Times New Roman" w:cs="Times New Roman"/>
          <w:sz w:val="22"/>
          <w:szCs w:val="22"/>
          <w:highlight w:val="yellow"/>
        </w:rPr>
        <w:t>дата</w:t>
      </w:r>
      <w:r w:rsidR="00BE5216" w:rsidRPr="00DD4F7C">
        <w:rPr>
          <w:rFonts w:ascii="Times New Roman" w:hAnsi="Times New Roman" w:cs="Times New Roman"/>
          <w:sz w:val="22"/>
          <w:szCs w:val="22"/>
        </w:rPr>
        <w:t>] в [</w:t>
      </w:r>
      <w:r w:rsidR="00BE5216" w:rsidRPr="00DD4F7C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="00BE5216" w:rsidRPr="00DD4F7C">
        <w:rPr>
          <w:rFonts w:ascii="Times New Roman" w:hAnsi="Times New Roman" w:cs="Times New Roman"/>
          <w:sz w:val="22"/>
          <w:szCs w:val="22"/>
        </w:rPr>
        <w:t>] час. [</w:t>
      </w:r>
      <w:r w:rsidR="00BE5216" w:rsidRPr="00DD4F7C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="00BE5216" w:rsidRPr="00DD4F7C">
        <w:rPr>
          <w:rFonts w:ascii="Times New Roman" w:hAnsi="Times New Roman" w:cs="Times New Roman"/>
          <w:sz w:val="22"/>
          <w:szCs w:val="22"/>
        </w:rPr>
        <w:t>] мин.</w:t>
      </w:r>
      <w:r w:rsidR="00593B12">
        <w:rPr>
          <w:rFonts w:ascii="Times New Roman" w:hAnsi="Times New Roman" w:cs="Times New Roman"/>
          <w:sz w:val="22"/>
          <w:szCs w:val="22"/>
        </w:rPr>
        <w:t xml:space="preserve"> </w:t>
      </w:r>
      <w:r w:rsidR="00593B12" w:rsidRPr="00593B12">
        <w:rPr>
          <w:rFonts w:ascii="Times New Roman" w:hAnsi="Times New Roman" w:cs="Times New Roman"/>
          <w:sz w:val="22"/>
          <w:szCs w:val="22"/>
        </w:rPr>
        <w:t>по московскому времени</w:t>
      </w:r>
      <w:r w:rsidR="005062A3" w:rsidRPr="00DD4F7C">
        <w:rPr>
          <w:rFonts w:ascii="Times New Roman" w:hAnsi="Times New Roman" w:cs="Times New Roman"/>
          <w:sz w:val="22"/>
          <w:szCs w:val="22"/>
        </w:rPr>
        <w:t>;</w:t>
      </w:r>
    </w:p>
    <w:p w14:paraId="0C217F89" w14:textId="28596057" w:rsidR="00BE5216" w:rsidRPr="00DD4F7C" w:rsidRDefault="00BE5216" w:rsidP="00BE5216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Окончание процедуры голосования: [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дата</w:t>
      </w:r>
      <w:r w:rsidRPr="00DD4F7C">
        <w:rPr>
          <w:rFonts w:ascii="Times New Roman" w:hAnsi="Times New Roman" w:cs="Times New Roman"/>
          <w:sz w:val="22"/>
          <w:szCs w:val="22"/>
        </w:rPr>
        <w:t>] в [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Pr="00DD4F7C">
        <w:rPr>
          <w:rFonts w:ascii="Times New Roman" w:hAnsi="Times New Roman" w:cs="Times New Roman"/>
          <w:sz w:val="22"/>
          <w:szCs w:val="22"/>
        </w:rPr>
        <w:t>] час. [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Pr="00DD4F7C">
        <w:rPr>
          <w:rFonts w:ascii="Times New Roman" w:hAnsi="Times New Roman" w:cs="Times New Roman"/>
          <w:sz w:val="22"/>
          <w:szCs w:val="22"/>
        </w:rPr>
        <w:t>] мин.</w:t>
      </w:r>
      <w:r w:rsidR="00593B12">
        <w:rPr>
          <w:rFonts w:ascii="Times New Roman" w:hAnsi="Times New Roman" w:cs="Times New Roman"/>
          <w:sz w:val="22"/>
          <w:szCs w:val="22"/>
        </w:rPr>
        <w:t xml:space="preserve"> </w:t>
      </w:r>
      <w:r w:rsidR="00593B12" w:rsidRPr="00593B12">
        <w:rPr>
          <w:rFonts w:ascii="Times New Roman" w:hAnsi="Times New Roman" w:cs="Times New Roman"/>
          <w:sz w:val="22"/>
          <w:szCs w:val="22"/>
        </w:rPr>
        <w:t>по московскому времени</w:t>
      </w:r>
      <w:r w:rsidRPr="00DD4F7C">
        <w:rPr>
          <w:rFonts w:ascii="Times New Roman" w:hAnsi="Times New Roman" w:cs="Times New Roman"/>
          <w:sz w:val="22"/>
          <w:szCs w:val="22"/>
        </w:rPr>
        <w:t>;</w:t>
      </w:r>
    </w:p>
    <w:p w14:paraId="71005AEF" w14:textId="5817E7BB" w:rsidR="009F48DC" w:rsidRPr="00DD4F7C" w:rsidRDefault="00DD4F7C" w:rsidP="00BE5216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Ссылка на структурный элемент сервиса облачного хранения и синхронизации файлов для загрузки бюллетеней участниками: [</w:t>
      </w:r>
      <w:r w:rsidRPr="00DD4F7C">
        <w:rPr>
          <w:rFonts w:ascii="Times New Roman" w:hAnsi="Times New Roman" w:cs="Times New Roman"/>
          <w:sz w:val="22"/>
          <w:szCs w:val="22"/>
          <w:highlight w:val="yellow"/>
          <w:lang w:val="en-US"/>
        </w:rPr>
        <w:t>URL</w:t>
      </w:r>
      <w:r w:rsidRPr="00DD4F7C">
        <w:rPr>
          <w:rFonts w:ascii="Times New Roman" w:hAnsi="Times New Roman" w:cs="Times New Roman"/>
          <w:sz w:val="22"/>
          <w:szCs w:val="22"/>
        </w:rPr>
        <w:t>].</w:t>
      </w:r>
    </w:p>
    <w:p w14:paraId="1ABF3DB0" w14:textId="77777777" w:rsidR="005062A3" w:rsidRPr="00DD4F7C" w:rsidRDefault="005062A3" w:rsidP="00472945">
      <w:pPr>
        <w:pStyle w:val="ConsPlusNonformat"/>
        <w:numPr>
          <w:ilvl w:val="0"/>
          <w:numId w:val="2"/>
        </w:numPr>
        <w:spacing w:before="240" w:after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Утвердить следующую повестку дня Собрания:</w:t>
      </w:r>
    </w:p>
    <w:p w14:paraId="7A336A73" w14:textId="30CFDED0" w:rsidR="005062A3" w:rsidRPr="00F30216" w:rsidRDefault="005062A3" w:rsidP="00F30216">
      <w:pPr>
        <w:pStyle w:val="a7"/>
        <w:numPr>
          <w:ilvl w:val="1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DD4F7C">
        <w:rPr>
          <w:rFonts w:ascii="Times New Roman" w:hAnsi="Times New Roman" w:cs="Times New Roman"/>
        </w:rPr>
        <w:t>[</w:t>
      </w:r>
      <w:r w:rsidRPr="00F30216">
        <w:rPr>
          <w:rFonts w:ascii="Times New Roman" w:hAnsi="Times New Roman" w:cs="Times New Roman"/>
          <w:highlight w:val="yellow"/>
        </w:rPr>
        <w:t xml:space="preserve">О </w:t>
      </w:r>
      <w:r w:rsidR="00F30216" w:rsidRPr="00F30216">
        <w:rPr>
          <w:rFonts w:ascii="Times New Roman" w:hAnsi="Times New Roman" w:cs="Times New Roman"/>
          <w:highlight w:val="yellow"/>
        </w:rPr>
        <w:t xml:space="preserve">досрочном </w:t>
      </w:r>
      <w:r w:rsidRPr="00F30216">
        <w:rPr>
          <w:rFonts w:ascii="Times New Roman" w:hAnsi="Times New Roman" w:cs="Times New Roman"/>
          <w:highlight w:val="yellow"/>
        </w:rPr>
        <w:t>прекращении полномочий Генерального директора Общества</w:t>
      </w:r>
      <w:r w:rsidRPr="00F30216">
        <w:rPr>
          <w:rFonts w:ascii="Times New Roman" w:hAnsi="Times New Roman" w:cs="Times New Roman"/>
        </w:rPr>
        <w:t>;</w:t>
      </w:r>
    </w:p>
    <w:p w14:paraId="2187BBBC" w14:textId="77777777" w:rsidR="005062A3" w:rsidRPr="00DD4F7C" w:rsidRDefault="005062A3" w:rsidP="005062A3">
      <w:pPr>
        <w:pStyle w:val="a7"/>
        <w:numPr>
          <w:ilvl w:val="1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DD4F7C">
        <w:rPr>
          <w:rFonts w:ascii="Times New Roman" w:hAnsi="Times New Roman" w:cs="Times New Roman"/>
          <w:highlight w:val="yellow"/>
        </w:rPr>
        <w:t>Об избрании Генерального директора Общества, а также об утверждении трудового договора, заключаемого от имени Общества с Генеральным директором</w:t>
      </w:r>
      <w:r w:rsidRPr="00DD4F7C">
        <w:rPr>
          <w:rFonts w:ascii="Times New Roman" w:hAnsi="Times New Roman" w:cs="Times New Roman"/>
        </w:rPr>
        <w:t>.]</w:t>
      </w:r>
    </w:p>
    <w:p w14:paraId="6F39DBCF" w14:textId="20F0001A" w:rsidR="005062A3" w:rsidRPr="00DD4F7C" w:rsidRDefault="005062A3" w:rsidP="005062A3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Уведомить участников Общества о проведении Собрания путём [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оповещения каждого участника по адресу электронной почты, сообщённому им Обществу при становлении участник</w:t>
      </w:r>
      <w:r w:rsidR="001C11E6">
        <w:rPr>
          <w:rFonts w:ascii="Times New Roman" w:hAnsi="Times New Roman" w:cs="Times New Roman"/>
          <w:sz w:val="22"/>
          <w:szCs w:val="22"/>
          <w:highlight w:val="yellow"/>
        </w:rPr>
        <w:t>ом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 xml:space="preserve"> или при его смене впоследствии</w:t>
      </w:r>
      <w:r w:rsidRPr="00DD4F7C">
        <w:rPr>
          <w:rFonts w:ascii="Times New Roman" w:hAnsi="Times New Roman" w:cs="Times New Roman"/>
          <w:sz w:val="22"/>
          <w:szCs w:val="22"/>
        </w:rPr>
        <w:t>];</w:t>
      </w:r>
    </w:p>
    <w:p w14:paraId="19B27D1A" w14:textId="77777777" w:rsidR="005062A3" w:rsidRPr="00DD4F7C" w:rsidRDefault="005062A3" w:rsidP="005062A3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lastRenderedPageBreak/>
        <w:t>Утвердить следующий перечень информации, предоставляемой участникам Общества при подготовке к Собранию:</w:t>
      </w:r>
    </w:p>
    <w:p w14:paraId="6F760D4F" w14:textId="77777777" w:rsidR="005062A3" w:rsidRPr="00DD4F7C" w:rsidRDefault="005062A3" w:rsidP="005062A3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[</w:t>
      </w: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Информация о кандидатуре Генерального директора</w:t>
      </w:r>
      <w:r w:rsidRPr="00DD4F7C">
        <w:rPr>
          <w:rFonts w:ascii="Times New Roman" w:hAnsi="Times New Roman" w:cs="Times New Roman"/>
          <w:sz w:val="22"/>
          <w:szCs w:val="22"/>
        </w:rPr>
        <w:t>;</w:t>
      </w:r>
    </w:p>
    <w:p w14:paraId="1EE978C0" w14:textId="77777777" w:rsidR="005062A3" w:rsidRPr="00DD4F7C" w:rsidRDefault="005062A3" w:rsidP="005062A3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  <w:highlight w:val="yellow"/>
        </w:rPr>
        <w:t>Проект трудового договора с Генеральным директором</w:t>
      </w:r>
      <w:r w:rsidRPr="00DD4F7C">
        <w:rPr>
          <w:rFonts w:ascii="Times New Roman" w:hAnsi="Times New Roman" w:cs="Times New Roman"/>
          <w:sz w:val="22"/>
          <w:szCs w:val="22"/>
        </w:rPr>
        <w:t>]</w:t>
      </w:r>
    </w:p>
    <w:p w14:paraId="7DCA2AB3" w14:textId="57F2AF9A" w:rsidR="005062A3" w:rsidRPr="00DD4F7C" w:rsidRDefault="005062A3" w:rsidP="005062A3">
      <w:pPr>
        <w:pStyle w:val="ConsPlusNonformat"/>
        <w:spacing w:before="240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Соответствующая информация будет представлена участникам для ознакомления в электронной форме вместе с уведомлением о проведении Собрания.</w:t>
      </w:r>
    </w:p>
    <w:p w14:paraId="4FD503C5" w14:textId="78AD28B3" w:rsidR="005062A3" w:rsidRPr="00DD4F7C" w:rsidRDefault="005062A3" w:rsidP="005062A3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DD4F7C">
        <w:rPr>
          <w:rFonts w:ascii="Times New Roman" w:hAnsi="Times New Roman" w:cs="Times New Roman"/>
          <w:sz w:val="22"/>
          <w:szCs w:val="22"/>
        </w:rPr>
        <w:t>Утвердить форму бюллетеня для голосования, установленную в Приложении 1.</w:t>
      </w:r>
    </w:p>
    <w:p w14:paraId="39FE8864" w14:textId="77777777" w:rsidR="005062A3" w:rsidRPr="00DD4F7C" w:rsidRDefault="005062A3" w:rsidP="005062A3">
      <w:pPr>
        <w:pStyle w:val="ConsPlusNonformat"/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062A3" w:rsidRPr="00DD4F7C" w14:paraId="53E9FC5F" w14:textId="77777777" w:rsidTr="00D04506">
        <w:tc>
          <w:tcPr>
            <w:tcW w:w="4672" w:type="dxa"/>
            <w:hideMark/>
          </w:tcPr>
          <w:p w14:paraId="74C32669" w14:textId="77777777" w:rsidR="005062A3" w:rsidRPr="00DD4F7C" w:rsidRDefault="005062A3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D4F7C"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59249" w14:textId="77777777" w:rsidR="005062A3" w:rsidRPr="00DD4F7C" w:rsidRDefault="005062A3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2A3" w:rsidRPr="00DD4F7C" w14:paraId="4EEFF790" w14:textId="77777777" w:rsidTr="00D04506">
        <w:tc>
          <w:tcPr>
            <w:tcW w:w="4672" w:type="dxa"/>
          </w:tcPr>
          <w:p w14:paraId="52839A1C" w14:textId="77777777" w:rsidR="005062A3" w:rsidRPr="00DD4F7C" w:rsidRDefault="005062A3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BBF698" w14:textId="77777777" w:rsidR="005062A3" w:rsidRPr="00DD4F7C" w:rsidRDefault="005062A3" w:rsidP="00D04506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D4F7C"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5A3AAED1" w14:textId="4A15F361" w:rsidR="004317CD" w:rsidRDefault="004317CD">
      <w:pPr>
        <w:rPr>
          <w:rFonts w:ascii="Times New Roman" w:hAnsi="Times New Roman" w:cs="Times New Roman"/>
        </w:rPr>
      </w:pPr>
    </w:p>
    <w:p w14:paraId="4726AE0C" w14:textId="77777777" w:rsidR="004317CD" w:rsidRDefault="004317CD">
      <w:pPr>
        <w:spacing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1EFEC16" w14:textId="77777777" w:rsidR="004317CD" w:rsidRPr="00593B12" w:rsidRDefault="004317CD" w:rsidP="004317CD">
      <w:pPr>
        <w:spacing w:after="240"/>
        <w:jc w:val="both"/>
        <w:rPr>
          <w:rFonts w:ascii="Times New Roman" w:hAnsi="Times New Roman" w:cs="Times New Roman"/>
        </w:rPr>
      </w:pPr>
      <w:r w:rsidRPr="00593B12">
        <w:rPr>
          <w:rFonts w:ascii="Times New Roman" w:hAnsi="Times New Roman" w:cs="Times New Roman"/>
          <w:b/>
          <w:bCs/>
        </w:rPr>
        <w:lastRenderedPageBreak/>
        <w:t>Приложение № 1.</w:t>
      </w:r>
    </w:p>
    <w:p w14:paraId="5C40C6C8" w14:textId="77777777" w:rsidR="004317CD" w:rsidRPr="00593B12" w:rsidRDefault="004317CD" w:rsidP="004317CD">
      <w:pPr>
        <w:spacing w:after="120" w:line="240" w:lineRule="auto"/>
        <w:jc w:val="center"/>
        <w:rPr>
          <w:rFonts w:ascii="Times New Roman" w:eastAsia="Calibri" w:hAnsi="Times New Roman" w:cs="Times New Roman"/>
          <w:b/>
        </w:rPr>
      </w:pPr>
      <w:r w:rsidRPr="00593B12">
        <w:rPr>
          <w:rFonts w:ascii="Times New Roman" w:eastAsia="Calibri" w:hAnsi="Times New Roman" w:cs="Times New Roman"/>
          <w:b/>
        </w:rPr>
        <w:t>БЮЛЛЕТЕНЬ ДЛЯ ЗАОЧНОГО ГОЛОСОВАНИЯ НА ОБЩЕМ СОБРАНИИ УЧАСТНИКОВ ОБЩЕСТВА С ОГРАНИЧЕННОЙ ОТВЕТСТВЕННОСТЬЮ «[</w:t>
      </w:r>
      <w:r w:rsidRPr="00593B12">
        <w:rPr>
          <w:rFonts w:ascii="Times New Roman" w:eastAsia="Calibri" w:hAnsi="Times New Roman" w:cs="Times New Roman"/>
          <w:b/>
          <w:highlight w:val="yellow"/>
          <w:lang w:val="en-US"/>
        </w:rPr>
        <w:t>XXX</w:t>
      </w:r>
      <w:r w:rsidRPr="00593B12">
        <w:rPr>
          <w:rFonts w:ascii="Times New Roman" w:eastAsia="Calibri" w:hAnsi="Times New Roman" w:cs="Times New Roman"/>
          <w:b/>
        </w:rPr>
        <w:t>]»</w:t>
      </w:r>
    </w:p>
    <w:p w14:paraId="3C16C8BD" w14:textId="77777777" w:rsidR="004317CD" w:rsidRPr="00593B12" w:rsidRDefault="004317CD" w:rsidP="004317CD">
      <w:pPr>
        <w:spacing w:after="240" w:line="240" w:lineRule="auto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17CD" w:rsidRPr="00593B12" w14:paraId="5079AC62" w14:textId="77777777" w:rsidTr="00D04506">
        <w:tc>
          <w:tcPr>
            <w:tcW w:w="4672" w:type="dxa"/>
          </w:tcPr>
          <w:p w14:paraId="511FCB95" w14:textId="77777777" w:rsidR="004317CD" w:rsidRPr="00593B12" w:rsidRDefault="004317CD" w:rsidP="00D04506">
            <w:pPr>
              <w:spacing w:after="240" w:line="240" w:lineRule="auto"/>
              <w:ind w:lef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3" w:type="dxa"/>
          </w:tcPr>
          <w:p w14:paraId="4BD1F390" w14:textId="77777777" w:rsidR="004317CD" w:rsidRPr="00593B12" w:rsidRDefault="004317CD" w:rsidP="00D04506">
            <w:pPr>
              <w:spacing w:after="24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593B12">
              <w:rPr>
                <w:rFonts w:ascii="Times New Roman" w:eastAsia="Calibri" w:hAnsi="Times New Roman" w:cs="Times New Roman"/>
                <w:lang w:val="en-US"/>
              </w:rPr>
              <w:t>[</w:t>
            </w:r>
            <w:r w:rsidRPr="00593B12">
              <w:rPr>
                <w:rFonts w:ascii="Times New Roman" w:eastAsia="Calibri" w:hAnsi="Times New Roman" w:cs="Times New Roman"/>
                <w:highlight w:val="yellow"/>
                <w:lang w:val="en-US"/>
              </w:rPr>
              <w:t>xx</w:t>
            </w:r>
            <w:r w:rsidRPr="00593B12">
              <w:rPr>
                <w:rFonts w:ascii="Times New Roman" w:eastAsia="Calibri" w:hAnsi="Times New Roman" w:cs="Times New Roman"/>
                <w:lang w:val="en-US"/>
              </w:rPr>
              <w:t>]</w:t>
            </w:r>
            <w:r w:rsidRPr="00593B12">
              <w:rPr>
                <w:rFonts w:ascii="Times New Roman" w:eastAsia="Calibri" w:hAnsi="Times New Roman" w:cs="Times New Roman"/>
              </w:rPr>
              <w:t xml:space="preserve"> 2021 года</w:t>
            </w:r>
          </w:p>
        </w:tc>
      </w:tr>
    </w:tbl>
    <w:p w14:paraId="106E921F" w14:textId="77777777" w:rsidR="00593B12" w:rsidRPr="00593B12" w:rsidRDefault="00593B12" w:rsidP="00593B1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</w:rPr>
        <w:t xml:space="preserve">Способ проведения голосования: заочное голосование, путем </w:t>
      </w:r>
      <w:r w:rsidRPr="00593B12">
        <w:rPr>
          <w:rFonts w:ascii="Times New Roman" w:hAnsi="Times New Roman" w:cs="Times New Roman"/>
        </w:rPr>
        <w:t xml:space="preserve">загрузки документов в сервис облачного хранения и синхронизации файлов </w:t>
      </w:r>
      <w:r w:rsidRPr="00593B12">
        <w:rPr>
          <w:rFonts w:ascii="Times New Roman" w:eastAsia="Calibri" w:hAnsi="Times New Roman" w:cs="Times New Roman"/>
        </w:rPr>
        <w:t>с участием всех участников общества с ограниченной ответственностью «[</w:t>
      </w:r>
      <w:r w:rsidRPr="00593B12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593B12">
        <w:rPr>
          <w:rFonts w:ascii="Times New Roman" w:eastAsia="Calibri" w:hAnsi="Times New Roman" w:cs="Times New Roman"/>
        </w:rPr>
        <w:t>]» («</w:t>
      </w:r>
      <w:r w:rsidRPr="00593B12">
        <w:rPr>
          <w:rFonts w:ascii="Times New Roman" w:eastAsia="Calibri" w:hAnsi="Times New Roman" w:cs="Times New Roman"/>
          <w:b/>
          <w:bCs/>
        </w:rPr>
        <w:t>Общество</w:t>
      </w:r>
      <w:r w:rsidRPr="00593B12">
        <w:rPr>
          <w:rFonts w:ascii="Times New Roman" w:eastAsia="Calibri" w:hAnsi="Times New Roman" w:cs="Times New Roman"/>
        </w:rPr>
        <w:t>»).</w:t>
      </w:r>
    </w:p>
    <w:p w14:paraId="650C2E49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</w:rPr>
        <w:t>Время начала голосования участников: [</w:t>
      </w:r>
      <w:r w:rsidRPr="00593B12">
        <w:rPr>
          <w:rFonts w:ascii="Times New Roman" w:eastAsia="Calibri" w:hAnsi="Times New Roman" w:cs="Times New Roman"/>
          <w:highlight w:val="yellow"/>
        </w:rPr>
        <w:t>10 часов 00 минут 5 сентября 2021 года по московскому времени</w:t>
      </w:r>
      <w:r w:rsidRPr="00593B12">
        <w:rPr>
          <w:rFonts w:ascii="Times New Roman" w:eastAsia="Calibri" w:hAnsi="Times New Roman" w:cs="Times New Roman"/>
        </w:rPr>
        <w:t>].</w:t>
      </w:r>
    </w:p>
    <w:p w14:paraId="1F5895A4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</w:rPr>
        <w:t>Процедура голосования участников окончена: [</w:t>
      </w:r>
      <w:r w:rsidRPr="00593B12">
        <w:rPr>
          <w:rFonts w:ascii="Times New Roman" w:eastAsia="Calibri" w:hAnsi="Times New Roman" w:cs="Times New Roman"/>
          <w:highlight w:val="yellow"/>
        </w:rPr>
        <w:t>23 часа 59 минут 7 сентября 2021 года по московскому времени</w:t>
      </w:r>
      <w:r w:rsidRPr="00593B12">
        <w:rPr>
          <w:rFonts w:ascii="Times New Roman" w:eastAsia="Calibri" w:hAnsi="Times New Roman" w:cs="Times New Roman"/>
        </w:rPr>
        <w:t>].</w:t>
      </w:r>
    </w:p>
    <w:p w14:paraId="2471765E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STZhongsong" w:hAnsi="Times New Roman" w:cs="Times New Roman"/>
          <w:bCs/>
          <w:lang w:eastAsia="zh-CN"/>
        </w:rPr>
        <w:t>В голосовании участвует участник Общества</w:t>
      </w:r>
      <w:r w:rsidRPr="00593B12">
        <w:rPr>
          <w:rFonts w:ascii="Times New Roman" w:eastAsia="STZhongsong" w:hAnsi="Times New Roman" w:cs="Times New Roman"/>
          <w:b/>
          <w:lang w:eastAsia="zh-CN"/>
        </w:rPr>
        <w:t xml:space="preserve"> [</w:t>
      </w:r>
      <w:r w:rsidRPr="00593B12">
        <w:rPr>
          <w:rFonts w:ascii="Times New Roman" w:eastAsia="STZhongsong" w:hAnsi="Times New Roman" w:cs="Times New Roman"/>
          <w:b/>
          <w:highlight w:val="yellow"/>
          <w:lang w:eastAsia="zh-CN"/>
        </w:rPr>
        <w:t>ФИО Основателя 1</w:t>
      </w:r>
      <w:r w:rsidRPr="00593B12">
        <w:rPr>
          <w:rFonts w:ascii="Times New Roman" w:eastAsia="STZhongsong" w:hAnsi="Times New Roman" w:cs="Times New Roman"/>
          <w:b/>
          <w:lang w:eastAsia="zh-CN"/>
        </w:rPr>
        <w:t>]</w:t>
      </w:r>
      <w:r w:rsidRPr="00593B12">
        <w:rPr>
          <w:rFonts w:ascii="Times New Roman" w:eastAsia="STZhongsong" w:hAnsi="Times New Roman" w:cs="Times New Roman"/>
          <w:lang w:eastAsia="zh-CN"/>
        </w:rPr>
        <w:t xml:space="preserve">, 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дата рождения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дата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паспорт гражданина Российской Федерации серия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хх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 №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хх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выдан Отделом УФМС России по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регион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 в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город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дата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код подразделения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val="en-GB" w:eastAsia="zh-CN"/>
        </w:rPr>
        <w:t>xx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проживающий и зарегистрированный по адресу: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город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улица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дом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>], [</w:t>
      </w:r>
      <w:r w:rsidRPr="00593B12">
        <w:rPr>
          <w:rFonts w:ascii="Times New Roman" w:eastAsia="Calibri" w:hAnsi="Times New Roman" w:cs="Times New Roman"/>
          <w:szCs w:val="20"/>
          <w:highlight w:val="yellow"/>
          <w:lang w:eastAsia="zh-CN"/>
        </w:rPr>
        <w:t>квартира</w:t>
      </w:r>
      <w:r w:rsidRPr="00593B12">
        <w:rPr>
          <w:rFonts w:ascii="Times New Roman" w:eastAsia="Calibri" w:hAnsi="Times New Roman" w:cs="Times New Roman"/>
          <w:szCs w:val="20"/>
          <w:lang w:eastAsia="zh-CN"/>
        </w:rPr>
        <w:t xml:space="preserve">] </w:t>
      </w:r>
      <w:r w:rsidRPr="00593B12">
        <w:rPr>
          <w:rFonts w:ascii="Times New Roman" w:eastAsia="STZhongsong" w:hAnsi="Times New Roman" w:cs="Times New Roman"/>
          <w:lang w:eastAsia="zh-CN"/>
        </w:rPr>
        <w:t>(доля в уставном капитале Общества: номинальная стоимость – [</w:t>
      </w:r>
      <w:r w:rsidRPr="00593B12">
        <w:rPr>
          <w:rFonts w:ascii="Times New Roman" w:eastAsia="STZhongsong" w:hAnsi="Times New Roman" w:cs="Times New Roman"/>
          <w:highlight w:val="yellow"/>
          <w:lang w:val="en-US" w:eastAsia="zh-CN"/>
        </w:rPr>
        <w:t>xx</w:t>
      </w:r>
      <w:r w:rsidRPr="00593B12">
        <w:rPr>
          <w:rFonts w:ascii="Times New Roman" w:eastAsia="STZhongsong" w:hAnsi="Times New Roman" w:cs="Times New Roman"/>
          <w:lang w:eastAsia="zh-CN"/>
        </w:rPr>
        <w:t>] рублей, размер – [</w:t>
      </w:r>
      <w:r w:rsidRPr="00593B12">
        <w:rPr>
          <w:rFonts w:ascii="Times New Roman" w:eastAsia="STZhongsong" w:hAnsi="Times New Roman" w:cs="Times New Roman"/>
          <w:highlight w:val="yellow"/>
          <w:lang w:val="en-US" w:eastAsia="zh-CN"/>
        </w:rPr>
        <w:t>xx</w:t>
      </w:r>
      <w:r w:rsidRPr="00593B12">
        <w:rPr>
          <w:rFonts w:ascii="Times New Roman" w:eastAsia="STZhongsong" w:hAnsi="Times New Roman" w:cs="Times New Roman"/>
          <w:lang w:eastAsia="zh-CN"/>
        </w:rPr>
        <w:t>]%) («</w:t>
      </w:r>
      <w:r w:rsidRPr="00593B12">
        <w:rPr>
          <w:rFonts w:ascii="Times New Roman" w:eastAsia="STZhongsong" w:hAnsi="Times New Roman" w:cs="Times New Roman"/>
          <w:b/>
          <w:bCs/>
          <w:lang w:eastAsia="zh-CN"/>
        </w:rPr>
        <w:t>Участник</w:t>
      </w:r>
      <w:r w:rsidRPr="00593B12">
        <w:rPr>
          <w:rFonts w:ascii="Times New Roman" w:eastAsia="STZhongsong" w:hAnsi="Times New Roman" w:cs="Times New Roman"/>
          <w:lang w:eastAsia="zh-CN"/>
        </w:rPr>
        <w:t>»).</w:t>
      </w:r>
    </w:p>
    <w:p w14:paraId="2FD6BA0F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93B12">
        <w:rPr>
          <w:rFonts w:ascii="Times New Roman" w:eastAsia="Calibri" w:hAnsi="Times New Roman" w:cs="Times New Roman"/>
          <w:b/>
          <w:bCs/>
        </w:rPr>
        <w:t xml:space="preserve">ВОПРОСЫ ПОВЕСТКИ ДНЯ: </w:t>
      </w:r>
    </w:p>
    <w:p w14:paraId="431BD22E" w14:textId="55BE5498" w:rsidR="002B7E2B" w:rsidRPr="00F30216" w:rsidRDefault="002B7E2B" w:rsidP="00F30216">
      <w:pPr>
        <w:pStyle w:val="a7"/>
        <w:numPr>
          <w:ilvl w:val="0"/>
          <w:numId w:val="5"/>
        </w:numPr>
        <w:spacing w:after="240" w:line="240" w:lineRule="auto"/>
        <w:ind w:left="567" w:hanging="567"/>
        <w:contextualSpacing w:val="0"/>
        <w:jc w:val="both"/>
        <w:rPr>
          <w:rFonts w:ascii="Times New Roman" w:eastAsia="Calibri" w:hAnsi="Times New Roman" w:cs="Times New Roman"/>
        </w:rPr>
      </w:pPr>
      <w:r w:rsidRPr="002B7E2B">
        <w:rPr>
          <w:rFonts w:ascii="Times New Roman" w:eastAsia="Calibri" w:hAnsi="Times New Roman" w:cs="Times New Roman"/>
        </w:rPr>
        <w:t>[</w:t>
      </w:r>
      <w:r w:rsidRPr="00F30216">
        <w:rPr>
          <w:rFonts w:ascii="Times New Roman" w:eastAsia="Calibri" w:hAnsi="Times New Roman" w:cs="Times New Roman"/>
          <w:highlight w:val="yellow"/>
        </w:rPr>
        <w:t xml:space="preserve">О </w:t>
      </w:r>
      <w:r w:rsidR="00F30216" w:rsidRPr="00F30216">
        <w:rPr>
          <w:rFonts w:ascii="Times New Roman" w:eastAsia="Calibri" w:hAnsi="Times New Roman" w:cs="Times New Roman"/>
          <w:highlight w:val="yellow"/>
        </w:rPr>
        <w:t xml:space="preserve">досрочном </w:t>
      </w:r>
      <w:r w:rsidRPr="00F30216">
        <w:rPr>
          <w:rFonts w:ascii="Times New Roman" w:eastAsia="Calibri" w:hAnsi="Times New Roman" w:cs="Times New Roman"/>
          <w:highlight w:val="yellow"/>
        </w:rPr>
        <w:t>прекращении полномочий Генерального директора Общества</w:t>
      </w:r>
      <w:r w:rsidRPr="00F30216">
        <w:rPr>
          <w:rFonts w:ascii="Times New Roman" w:eastAsia="Calibri" w:hAnsi="Times New Roman" w:cs="Times New Roman"/>
        </w:rPr>
        <w:t>;</w:t>
      </w:r>
    </w:p>
    <w:p w14:paraId="1496510B" w14:textId="6D5A7A89" w:rsidR="002B7E2B" w:rsidRPr="002B7E2B" w:rsidRDefault="002B7E2B" w:rsidP="002B7E2B">
      <w:pPr>
        <w:pStyle w:val="a7"/>
        <w:numPr>
          <w:ilvl w:val="0"/>
          <w:numId w:val="5"/>
        </w:numPr>
        <w:spacing w:after="240" w:line="240" w:lineRule="auto"/>
        <w:ind w:left="567" w:hanging="567"/>
        <w:contextualSpacing w:val="0"/>
        <w:jc w:val="both"/>
        <w:rPr>
          <w:rFonts w:ascii="Times New Roman" w:eastAsia="Calibri" w:hAnsi="Times New Roman" w:cs="Times New Roman"/>
        </w:rPr>
      </w:pPr>
      <w:r w:rsidRPr="002B7E2B">
        <w:rPr>
          <w:rFonts w:ascii="Times New Roman" w:eastAsia="Calibri" w:hAnsi="Times New Roman" w:cs="Times New Roman"/>
          <w:highlight w:val="yellow"/>
        </w:rPr>
        <w:t>Об избрании Генерального директора Общества, а также об утверждении трудового договора, заключаемого от имени Общества с Генеральным директором</w:t>
      </w:r>
      <w:r w:rsidRPr="002B7E2B">
        <w:rPr>
          <w:rFonts w:ascii="Times New Roman" w:eastAsia="Calibri" w:hAnsi="Times New Roman" w:cs="Times New Roman"/>
        </w:rPr>
        <w:t>.]</w:t>
      </w:r>
    </w:p>
    <w:p w14:paraId="2E937D19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</w:rPr>
        <w:t>Участник подтверждает, что был надлежащим образом уведомлен о проведении заочного голосования на общем собрании участников Общества, ему известен порядок проведения заочного голосования, установленный соответствующим регламентом Общества, у Участника были возможности ознакомиться с предлагаемой повесткой дня, со всеми необходимыми информацией и материалами, внести предложения о включении в повестку дня дополнительных вопросов.</w:t>
      </w:r>
    </w:p>
    <w:p w14:paraId="6B32EF1D" w14:textId="77777777" w:rsidR="004317CD" w:rsidRPr="00593B12" w:rsidRDefault="004317CD" w:rsidP="004317CD">
      <w:pPr>
        <w:keepNext/>
        <w:spacing w:after="24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93B12">
        <w:rPr>
          <w:rFonts w:ascii="Times New Roman" w:eastAsia="Calibri" w:hAnsi="Times New Roman" w:cs="Times New Roman"/>
          <w:b/>
          <w:bCs/>
        </w:rPr>
        <w:t>УЧАСТНИК ПРОГОЛОСОВАЛ СЛЕДУЮЩИМ ОБРАЗОМ:</w:t>
      </w:r>
    </w:p>
    <w:p w14:paraId="1C0C0CDF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93B12">
        <w:rPr>
          <w:rFonts w:ascii="Times New Roman" w:eastAsia="Calibri" w:hAnsi="Times New Roman" w:cs="Times New Roman"/>
          <w:b/>
          <w:bCs/>
        </w:rPr>
        <w:t xml:space="preserve">По вопросу № 1: </w:t>
      </w:r>
    </w:p>
    <w:p w14:paraId="155678B1" w14:textId="77777777" w:rsidR="004317CD" w:rsidRPr="00593B12" w:rsidRDefault="004317CD" w:rsidP="004317CD">
      <w:pPr>
        <w:numPr>
          <w:ilvl w:val="0"/>
          <w:numId w:val="4"/>
        </w:numPr>
        <w:spacing w:after="240" w:line="24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  <w:lang w:val="en-US"/>
        </w:rPr>
        <w:t>[</w:t>
      </w:r>
      <w:r w:rsidRPr="00593B1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593B12">
        <w:rPr>
          <w:rFonts w:ascii="Times New Roman" w:eastAsia="Calibri" w:hAnsi="Times New Roman" w:cs="Times New Roman"/>
          <w:lang w:val="en-US"/>
        </w:rPr>
        <w:t>]</w:t>
      </w:r>
      <w:r w:rsidRPr="00593B12">
        <w:rPr>
          <w:rFonts w:ascii="Times New Roman" w:eastAsia="Calibri" w:hAnsi="Times New Roman" w:cs="Times New Roman"/>
        </w:rPr>
        <w:t xml:space="preserve">. </w:t>
      </w:r>
    </w:p>
    <w:p w14:paraId="3160E230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93B12">
        <w:rPr>
          <w:rFonts w:ascii="Times New Roman" w:eastAsia="Calibri" w:hAnsi="Times New Roman" w:cs="Times New Roman"/>
          <w:b/>
          <w:bCs/>
        </w:rPr>
        <w:t>По вопросу № 2:</w:t>
      </w:r>
    </w:p>
    <w:p w14:paraId="6CD214A4" w14:textId="77777777" w:rsidR="004317CD" w:rsidRPr="00593B12" w:rsidRDefault="004317CD" w:rsidP="004317CD">
      <w:pPr>
        <w:numPr>
          <w:ilvl w:val="0"/>
          <w:numId w:val="4"/>
        </w:numPr>
        <w:spacing w:after="240" w:line="24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  <w:lang w:val="en-US"/>
        </w:rPr>
        <w:t>[</w:t>
      </w:r>
      <w:r w:rsidRPr="00593B1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593B12">
        <w:rPr>
          <w:rFonts w:ascii="Times New Roman" w:eastAsia="Calibri" w:hAnsi="Times New Roman" w:cs="Times New Roman"/>
          <w:lang w:val="en-US"/>
        </w:rPr>
        <w:t>].</w:t>
      </w:r>
    </w:p>
    <w:p w14:paraId="526EC32D" w14:textId="77777777" w:rsidR="004317CD" w:rsidRPr="00593B12" w:rsidRDefault="004317CD" w:rsidP="004317CD">
      <w:pPr>
        <w:spacing w:after="24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593B12">
        <w:rPr>
          <w:rFonts w:ascii="Times New Roman" w:eastAsia="Calibri" w:hAnsi="Times New Roman" w:cs="Times New Roman"/>
          <w:b/>
          <w:bCs/>
        </w:rPr>
        <w:t xml:space="preserve">По вопросу № 3: </w:t>
      </w:r>
    </w:p>
    <w:p w14:paraId="7E4268E4" w14:textId="77777777" w:rsidR="004317CD" w:rsidRPr="00593B12" w:rsidRDefault="004317CD" w:rsidP="004317CD">
      <w:pPr>
        <w:numPr>
          <w:ilvl w:val="0"/>
          <w:numId w:val="4"/>
        </w:numPr>
        <w:spacing w:after="240" w:line="240" w:lineRule="auto"/>
        <w:ind w:left="567" w:hanging="567"/>
        <w:jc w:val="both"/>
        <w:rPr>
          <w:rFonts w:ascii="Times New Roman" w:eastAsia="Calibri" w:hAnsi="Times New Roman" w:cs="Times New Roman"/>
        </w:rPr>
      </w:pPr>
      <w:r w:rsidRPr="00593B12">
        <w:rPr>
          <w:rFonts w:ascii="Times New Roman" w:eastAsia="Calibri" w:hAnsi="Times New Roman" w:cs="Times New Roman"/>
          <w:lang w:val="en-US"/>
        </w:rPr>
        <w:t>[</w:t>
      </w:r>
      <w:r w:rsidRPr="00593B1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593B12">
        <w:rPr>
          <w:rFonts w:ascii="Times New Roman" w:eastAsia="Calibri" w:hAnsi="Times New Roman" w:cs="Times New Roman"/>
          <w:lang w:val="en-US"/>
        </w:rPr>
        <w:t>].</w:t>
      </w:r>
    </w:p>
    <w:p w14:paraId="39C98AE5" w14:textId="77777777" w:rsidR="004317CD" w:rsidRPr="00593B12" w:rsidRDefault="004317CD" w:rsidP="004317C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2"/>
        <w:gridCol w:w="5447"/>
      </w:tblGrid>
      <w:tr w:rsidR="004317CD" w:rsidRPr="00593B12" w14:paraId="122ED0B6" w14:textId="77777777" w:rsidTr="00FF2B9F">
        <w:tc>
          <w:tcPr>
            <w:tcW w:w="3892" w:type="dxa"/>
          </w:tcPr>
          <w:p w14:paraId="03E25640" w14:textId="77777777" w:rsidR="004317CD" w:rsidRPr="00593B12" w:rsidRDefault="004317CD" w:rsidP="00D04506">
            <w:pPr>
              <w:spacing w:line="240" w:lineRule="auto"/>
              <w:ind w:left="-108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93B12">
              <w:rPr>
                <w:rFonts w:ascii="Times New Roman" w:eastAsia="Calibri" w:hAnsi="Times New Roman" w:cs="Times New Roman"/>
                <w:b/>
              </w:rPr>
              <w:t>Участник Общества</w:t>
            </w:r>
          </w:p>
        </w:tc>
        <w:tc>
          <w:tcPr>
            <w:tcW w:w="5447" w:type="dxa"/>
            <w:tcBorders>
              <w:bottom w:val="single" w:sz="4" w:space="0" w:color="auto"/>
            </w:tcBorders>
          </w:tcPr>
          <w:p w14:paraId="1D138DAC" w14:textId="77777777" w:rsidR="004317CD" w:rsidRPr="00593B12" w:rsidRDefault="004317CD" w:rsidP="00D04506">
            <w:pPr>
              <w:spacing w:line="240" w:lineRule="auto"/>
              <w:ind w:left="-108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593B12">
              <w:rPr>
                <w:rFonts w:ascii="Times New Roman" w:eastAsia="Calibri" w:hAnsi="Times New Roman" w:cs="Times New Roman"/>
                <w:lang w:val="en-US"/>
              </w:rPr>
              <w:t>______</w:t>
            </w:r>
            <w:r w:rsidRPr="00593B12">
              <w:rPr>
                <w:rFonts w:ascii="Times New Roman" w:eastAsia="Calibri" w:hAnsi="Times New Roman" w:cs="Times New Roman"/>
              </w:rPr>
              <w:t>_____________________</w:t>
            </w:r>
            <w:r w:rsidRPr="00593B12">
              <w:rPr>
                <w:rFonts w:ascii="Times New Roman" w:eastAsia="Calibri" w:hAnsi="Times New Roman" w:cs="Times New Roman"/>
                <w:lang w:val="en-US"/>
              </w:rPr>
              <w:t>/____________________</w:t>
            </w:r>
          </w:p>
        </w:tc>
      </w:tr>
    </w:tbl>
    <w:p w14:paraId="4F960A4C" w14:textId="2BBA1363" w:rsidR="00CD6F1C" w:rsidRPr="00593B12" w:rsidRDefault="00CD6F1C" w:rsidP="004317C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sectPr w:rsidR="00CD6F1C" w:rsidRPr="0059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4FE"/>
    <w:multiLevelType w:val="hybridMultilevel"/>
    <w:tmpl w:val="F33A95DA"/>
    <w:lvl w:ilvl="0" w:tplc="52BE9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4B9E4DE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2F3BEF"/>
    <w:multiLevelType w:val="hybridMultilevel"/>
    <w:tmpl w:val="C228F61E"/>
    <w:lvl w:ilvl="0" w:tplc="D8D62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200800">
    <w:abstractNumId w:val="4"/>
  </w:num>
  <w:num w:numId="2" w16cid:durableId="811337180">
    <w:abstractNumId w:val="0"/>
  </w:num>
  <w:num w:numId="3" w16cid:durableId="2007781191">
    <w:abstractNumId w:val="1"/>
  </w:num>
  <w:num w:numId="4" w16cid:durableId="552739590">
    <w:abstractNumId w:val="2"/>
  </w:num>
  <w:num w:numId="5" w16cid:durableId="11166745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A3"/>
    <w:rsid w:val="001C11E6"/>
    <w:rsid w:val="002B7E2B"/>
    <w:rsid w:val="0039725E"/>
    <w:rsid w:val="00423041"/>
    <w:rsid w:val="004317CD"/>
    <w:rsid w:val="00472945"/>
    <w:rsid w:val="00480224"/>
    <w:rsid w:val="004F5668"/>
    <w:rsid w:val="005062A3"/>
    <w:rsid w:val="00593B12"/>
    <w:rsid w:val="005E2F5B"/>
    <w:rsid w:val="0079433B"/>
    <w:rsid w:val="00802732"/>
    <w:rsid w:val="0086485B"/>
    <w:rsid w:val="00987A89"/>
    <w:rsid w:val="009F48DC"/>
    <w:rsid w:val="00BD2367"/>
    <w:rsid w:val="00BE5216"/>
    <w:rsid w:val="00CC6508"/>
    <w:rsid w:val="00CD6F1C"/>
    <w:rsid w:val="00DC7EF4"/>
    <w:rsid w:val="00DD4F7C"/>
    <w:rsid w:val="00F30216"/>
    <w:rsid w:val="00FF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10F9E"/>
  <w15:chartTrackingRefBased/>
  <w15:docId w15:val="{E73EB1E6-71DD-4083-822D-0400CB50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62A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62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5062A3"/>
    <w:rPr>
      <w:color w:val="0000FF"/>
      <w:u w:val="single"/>
    </w:rPr>
  </w:style>
  <w:style w:type="character" w:customStyle="1" w:styleId="a5">
    <w:name w:val="Основной текст Знак"/>
    <w:aliases w:val="A1 Знак"/>
    <w:basedOn w:val="a0"/>
    <w:link w:val="a6"/>
    <w:locked/>
    <w:rsid w:val="005062A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ody Text"/>
    <w:aliases w:val="A1"/>
    <w:basedOn w:val="a"/>
    <w:link w:val="a5"/>
    <w:unhideWhenUsed/>
    <w:rsid w:val="005062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5062A3"/>
  </w:style>
  <w:style w:type="paragraph" w:customStyle="1" w:styleId="ConsPlusNonformat">
    <w:name w:val="ConsPlusNonformat"/>
    <w:uiPriority w:val="99"/>
    <w:rsid w:val="005062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06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zko.leg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Kushner</dc:creator>
  <cp:keywords/>
  <dc:description/>
  <cp:lastModifiedBy>Irina Kareva</cp:lastModifiedBy>
  <cp:revision>26</cp:revision>
  <dcterms:created xsi:type="dcterms:W3CDTF">2022-12-07T11:50:00Z</dcterms:created>
  <dcterms:modified xsi:type="dcterms:W3CDTF">2022-12-15T19:43:00Z</dcterms:modified>
</cp:coreProperties>
</file>